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A095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default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-486410</wp:posOffset>
                </wp:positionV>
                <wp:extent cx="876300" cy="438785"/>
                <wp:effectExtent l="4445" t="5080" r="146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1EC2E6">
                            <w:pPr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7.25pt;margin-top:-38.3pt;height:34.55pt;width:69pt;z-index:251659264;mso-width-relative:page;mso-height-relative:page;" fillcolor="#FFFFFF" filled="t" stroked="t" coordsize="21600,21600" o:gfxdata="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TrRTVAAAACQEAAA8AAAAAAAAAAQAgAAAAIgAAAGRycy9kb3ducmV2&#10;LnhtbFBLAQIUABQAAAAIAIdO4kDdMLZC/wEAACsEAAAOAAAAAAAAAAEAIAAAACQBAABkcnMvZTJv&#10;RG9jLnhtbFBLBQYAAAAABgAGAFkBAACVBQAA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231EC2E6">
                      <w:pPr>
                        <w:rPr>
                          <w:rFonts w:hint="default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p w14:paraId="72C0BA5A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</w:p>
    <w:p w14:paraId="37B06FE8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省招标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投标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协会</w:t>
      </w:r>
    </w:p>
    <w:p w14:paraId="260BB9F6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2025年度优秀招标采购单位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  <w:t>申报材料</w:t>
      </w:r>
    </w:p>
    <w:p w14:paraId="4755965A"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1D3B5D5D">
      <w:pPr>
        <w:jc w:val="center"/>
        <w:rPr>
          <w:rFonts w:ascii="宋体" w:hAnsi="宋体" w:eastAsia="宋体" w:cs="Times New Roman"/>
          <w:b/>
          <w:bCs/>
          <w:color w:val="000000"/>
          <w:sz w:val="48"/>
        </w:rPr>
      </w:pPr>
      <w:bookmarkStart w:id="0" w:name="_GoBack"/>
      <w:bookmarkEnd w:id="0"/>
    </w:p>
    <w:p w14:paraId="1FD1D20F">
      <w:pPr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633088FE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623F74DD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6D91B001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3C703C0A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2D8AC14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7F291257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0ECC31F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70A3EC1F">
      <w:pPr>
        <w:spacing w:line="480" w:lineRule="auto"/>
        <w:ind w:firstLine="1440" w:firstLineChars="4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               </w:t>
      </w:r>
    </w:p>
    <w:p w14:paraId="07E3F1DE">
      <w:pPr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</w:p>
    <w:p w14:paraId="02212AA8">
      <w:pPr>
        <w:spacing w:line="480" w:lineRule="auto"/>
        <w:ind w:firstLine="1440" w:firstLineChars="400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申报日期: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sz w:val="32"/>
          <w:szCs w:val="32"/>
          <w:u w:val="thick"/>
        </w:rPr>
        <w:t xml:space="preserve">                     </w:t>
      </w:r>
    </w:p>
    <w:p w14:paraId="0D4DF0EE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</w:p>
    <w:p w14:paraId="529BE3B9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一、党建和工会工作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党支部、工会成立批复或证明材料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党建、工会活动开展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）</w:t>
      </w:r>
    </w:p>
    <w:p w14:paraId="08FDA1AE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default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二、单位综合实力</w:t>
      </w:r>
    </w:p>
    <w:p w14:paraId="1B65DCEB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52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单位基本情况</w:t>
      </w:r>
    </w:p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60"/>
        <w:gridCol w:w="2152"/>
        <w:gridCol w:w="1508"/>
        <w:gridCol w:w="2097"/>
        <w:gridCol w:w="1315"/>
      </w:tblGrid>
      <w:tr w14:paraId="6F23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16" w:type="dxa"/>
            <w:vAlign w:val="center"/>
          </w:tcPr>
          <w:p w14:paraId="1EBEC41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712" w:type="dxa"/>
            <w:gridSpan w:val="2"/>
            <w:vAlign w:val="center"/>
          </w:tcPr>
          <w:p w14:paraId="11EF3E3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00DD1C8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会员级次</w:t>
            </w:r>
          </w:p>
        </w:tc>
        <w:tc>
          <w:tcPr>
            <w:tcW w:w="3412" w:type="dxa"/>
            <w:gridSpan w:val="2"/>
            <w:vAlign w:val="center"/>
          </w:tcPr>
          <w:p w14:paraId="57204B0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01E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16" w:type="dxa"/>
            <w:vAlign w:val="center"/>
          </w:tcPr>
          <w:p w14:paraId="5FC7444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632" w:type="dxa"/>
            <w:gridSpan w:val="5"/>
            <w:vAlign w:val="center"/>
          </w:tcPr>
          <w:p w14:paraId="0679C20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4C9C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16" w:type="dxa"/>
            <w:vAlign w:val="center"/>
          </w:tcPr>
          <w:p w14:paraId="25D425B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8632" w:type="dxa"/>
            <w:gridSpan w:val="5"/>
            <w:vAlign w:val="center"/>
          </w:tcPr>
          <w:p w14:paraId="4A1DADEB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863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16" w:type="dxa"/>
            <w:vAlign w:val="center"/>
          </w:tcPr>
          <w:p w14:paraId="48D131D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560" w:type="dxa"/>
            <w:vAlign w:val="center"/>
          </w:tcPr>
          <w:p w14:paraId="3C0D0532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0B24BB2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0A26FE1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7D90EFF4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注册资金</w:t>
            </w:r>
          </w:p>
          <w:p w14:paraId="1EF88DB2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315" w:type="dxa"/>
            <w:vAlign w:val="center"/>
          </w:tcPr>
          <w:p w14:paraId="39E6F9BD">
            <w:pPr>
              <w:adjustRightInd w:val="0"/>
              <w:snapToGrid w:val="0"/>
              <w:spacing w:line="240" w:lineRule="auto"/>
              <w:ind w:right="-199" w:rightChars="-95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D15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6" w:type="dxa"/>
            <w:vAlign w:val="center"/>
          </w:tcPr>
          <w:p w14:paraId="7A44142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1560" w:type="dxa"/>
            <w:vAlign w:val="center"/>
          </w:tcPr>
          <w:p w14:paraId="3353C08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6714DD7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08" w:type="dxa"/>
            <w:vAlign w:val="center"/>
          </w:tcPr>
          <w:p w14:paraId="0CDAEBF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20ED776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1315" w:type="dxa"/>
            <w:vAlign w:val="center"/>
          </w:tcPr>
          <w:p w14:paraId="5D69AE8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4EF9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16" w:type="dxa"/>
            <w:vMerge w:val="restart"/>
            <w:vAlign w:val="center"/>
          </w:tcPr>
          <w:p w14:paraId="4295B84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1560" w:type="dxa"/>
            <w:vMerge w:val="restart"/>
            <w:vAlign w:val="center"/>
          </w:tcPr>
          <w:p w14:paraId="16531E2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346F4BC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</w:p>
          <w:p w14:paraId="254621C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注册执业人数</w:t>
            </w:r>
          </w:p>
        </w:tc>
        <w:tc>
          <w:tcPr>
            <w:tcW w:w="1508" w:type="dxa"/>
            <w:vAlign w:val="center"/>
          </w:tcPr>
          <w:p w14:paraId="630C0F30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10A2F81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</w:p>
          <w:p w14:paraId="44926306">
            <w:pPr>
              <w:adjustRightInd w:val="0"/>
              <w:snapToGrid w:val="0"/>
              <w:spacing w:line="240" w:lineRule="auto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高级职称人数</w:t>
            </w:r>
          </w:p>
        </w:tc>
        <w:tc>
          <w:tcPr>
            <w:tcW w:w="1315" w:type="dxa"/>
            <w:vAlign w:val="center"/>
          </w:tcPr>
          <w:p w14:paraId="1887EA9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556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165360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A36042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Align w:val="center"/>
          </w:tcPr>
          <w:p w14:paraId="1E89CC8B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</w:p>
          <w:p w14:paraId="17D7361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中级职称人数</w:t>
            </w:r>
          </w:p>
        </w:tc>
        <w:tc>
          <w:tcPr>
            <w:tcW w:w="1508" w:type="dxa"/>
            <w:vAlign w:val="center"/>
          </w:tcPr>
          <w:p w14:paraId="20C02BB0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14:paraId="2C4957DB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其中：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持有我会从业人员学习记录手册人数</w:t>
            </w:r>
          </w:p>
        </w:tc>
        <w:tc>
          <w:tcPr>
            <w:tcW w:w="1315" w:type="dxa"/>
            <w:vAlign w:val="center"/>
          </w:tcPr>
          <w:p w14:paraId="38ECE8F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</w:tbl>
    <w:p w14:paraId="4D3F88BD">
      <w:pPr>
        <w:widowControl w:val="0"/>
        <w:wordWrap/>
        <w:adjustRightInd w:val="0"/>
        <w:snapToGrid w:val="0"/>
        <w:spacing w:line="300" w:lineRule="exact"/>
        <w:contextualSpacing/>
        <w:textAlignment w:val="auto"/>
        <w:rPr>
          <w:rFonts w:hint="eastAsia" w:ascii="仿宋" w:hAnsi="仿宋" w:eastAsia="仿宋" w:cs="仿宋"/>
          <w:bCs/>
          <w:color w:val="000000"/>
          <w:sz w:val="24"/>
          <w:szCs w:val="24"/>
        </w:rPr>
      </w:pPr>
    </w:p>
    <w:p w14:paraId="45BBBD9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注册执业资格人员名录（后附证书复印件）</w:t>
      </w:r>
    </w:p>
    <w:tbl>
      <w:tblPr>
        <w:tblStyle w:val="5"/>
        <w:tblW w:w="7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075"/>
        <w:gridCol w:w="3239"/>
      </w:tblGrid>
      <w:tr w14:paraId="7AC2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50" w:type="dxa"/>
            <w:vAlign w:val="center"/>
          </w:tcPr>
          <w:p w14:paraId="3427976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3075" w:type="dxa"/>
            <w:vAlign w:val="center"/>
          </w:tcPr>
          <w:p w14:paraId="5D1E648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239" w:type="dxa"/>
            <w:vAlign w:val="center"/>
          </w:tcPr>
          <w:p w14:paraId="7CBFCE8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35C1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50" w:type="dxa"/>
            <w:vAlign w:val="top"/>
          </w:tcPr>
          <w:p w14:paraId="43BD79C5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075" w:type="dxa"/>
            <w:vAlign w:val="top"/>
          </w:tcPr>
          <w:p w14:paraId="5A0DCA8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239" w:type="dxa"/>
            <w:vAlign w:val="top"/>
          </w:tcPr>
          <w:p w14:paraId="0F65E93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0734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50" w:type="dxa"/>
            <w:vAlign w:val="top"/>
          </w:tcPr>
          <w:p w14:paraId="415D1B46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075" w:type="dxa"/>
            <w:vAlign w:val="top"/>
          </w:tcPr>
          <w:p w14:paraId="081C6F6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239" w:type="dxa"/>
            <w:vAlign w:val="top"/>
          </w:tcPr>
          <w:p w14:paraId="2FBCF9B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608371A7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34E14AD6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高级职称人员名录（后附证书复印件）</w:t>
      </w:r>
    </w:p>
    <w:tbl>
      <w:tblPr>
        <w:tblStyle w:val="5"/>
        <w:tblW w:w="7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3162"/>
        <w:gridCol w:w="3162"/>
      </w:tblGrid>
      <w:tr w14:paraId="13AD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92" w:type="dxa"/>
            <w:vAlign w:val="center"/>
          </w:tcPr>
          <w:p w14:paraId="3A0BA8C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3162" w:type="dxa"/>
            <w:vAlign w:val="center"/>
          </w:tcPr>
          <w:p w14:paraId="55F912C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162" w:type="dxa"/>
            <w:vAlign w:val="center"/>
          </w:tcPr>
          <w:p w14:paraId="2E7C0E8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592A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92" w:type="dxa"/>
            <w:vAlign w:val="top"/>
          </w:tcPr>
          <w:p w14:paraId="430D759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62" w:type="dxa"/>
            <w:vAlign w:val="top"/>
          </w:tcPr>
          <w:p w14:paraId="147DB95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62" w:type="dxa"/>
            <w:vAlign w:val="top"/>
          </w:tcPr>
          <w:p w14:paraId="0E2052AD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748F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92" w:type="dxa"/>
            <w:vAlign w:val="top"/>
          </w:tcPr>
          <w:p w14:paraId="30B74C8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62" w:type="dxa"/>
            <w:vAlign w:val="top"/>
          </w:tcPr>
          <w:p w14:paraId="445D826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62" w:type="dxa"/>
            <w:vAlign w:val="top"/>
          </w:tcPr>
          <w:p w14:paraId="0C29762E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507BF3A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1C055BA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中级职称人员名录（后附证书复印件）</w:t>
      </w:r>
    </w:p>
    <w:tbl>
      <w:tblPr>
        <w:tblStyle w:val="5"/>
        <w:tblW w:w="7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244"/>
        <w:gridCol w:w="3147"/>
      </w:tblGrid>
      <w:tr w14:paraId="44D4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93" w:type="dxa"/>
            <w:vAlign w:val="center"/>
          </w:tcPr>
          <w:p w14:paraId="648EED5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3244" w:type="dxa"/>
            <w:vAlign w:val="center"/>
          </w:tcPr>
          <w:p w14:paraId="4D97C95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147" w:type="dxa"/>
            <w:vAlign w:val="center"/>
          </w:tcPr>
          <w:p w14:paraId="2845929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09F1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93" w:type="dxa"/>
            <w:vAlign w:val="top"/>
          </w:tcPr>
          <w:p w14:paraId="6B30B8F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244" w:type="dxa"/>
            <w:vAlign w:val="top"/>
          </w:tcPr>
          <w:p w14:paraId="2A11BF1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47" w:type="dxa"/>
            <w:vAlign w:val="top"/>
          </w:tcPr>
          <w:p w14:paraId="70DD92F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2EF6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93" w:type="dxa"/>
            <w:vAlign w:val="top"/>
          </w:tcPr>
          <w:p w14:paraId="0107598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244" w:type="dxa"/>
            <w:vAlign w:val="top"/>
          </w:tcPr>
          <w:p w14:paraId="012CB0E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147" w:type="dxa"/>
            <w:vAlign w:val="top"/>
          </w:tcPr>
          <w:p w14:paraId="37EF09B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20B7D90A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78019F99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持有我会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2025年度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从业人员学习记录手册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或培训证书（含公益讲座）的人员</w:t>
      </w:r>
    </w:p>
    <w:p w14:paraId="79E58B1D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tbl>
      <w:tblPr>
        <w:tblStyle w:val="5"/>
        <w:tblW w:w="7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833"/>
        <w:gridCol w:w="2833"/>
      </w:tblGrid>
      <w:tr w14:paraId="7B53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00" w:type="dxa"/>
            <w:vAlign w:val="center"/>
          </w:tcPr>
          <w:p w14:paraId="5BCE12B8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833" w:type="dxa"/>
            <w:vAlign w:val="center"/>
          </w:tcPr>
          <w:p w14:paraId="474FBFC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833" w:type="dxa"/>
            <w:vAlign w:val="center"/>
          </w:tcPr>
          <w:p w14:paraId="4E27E5A5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  <w:t>证书编号</w:t>
            </w:r>
          </w:p>
        </w:tc>
      </w:tr>
      <w:tr w14:paraId="54D3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00" w:type="dxa"/>
            <w:vAlign w:val="top"/>
          </w:tcPr>
          <w:p w14:paraId="0DC08E2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3" w:type="dxa"/>
            <w:vAlign w:val="top"/>
          </w:tcPr>
          <w:p w14:paraId="575BED6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3" w:type="dxa"/>
            <w:vAlign w:val="top"/>
          </w:tcPr>
          <w:p w14:paraId="0CB1BBA7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2164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00" w:type="dxa"/>
            <w:vAlign w:val="top"/>
          </w:tcPr>
          <w:p w14:paraId="7D2A8CA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3" w:type="dxa"/>
            <w:vAlign w:val="top"/>
          </w:tcPr>
          <w:p w14:paraId="705A1F2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33" w:type="dxa"/>
            <w:vAlign w:val="top"/>
          </w:tcPr>
          <w:p w14:paraId="535B2C66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D3D7EC6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left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</w:p>
    <w:p w14:paraId="649BD202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 xml:space="preserve">*注意： </w:t>
      </w:r>
    </w:p>
    <w:p w14:paraId="516F1BF1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>5.1职员同时具有多项注册执业资格证书，按1人计算。</w:t>
      </w:r>
    </w:p>
    <w:p w14:paraId="42B955F2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>5.2职员同时具有多个高级职称或者多个中级职称，不可同时在高级和中级职称都计算人数，只能选择其一在职称这个项目计1人。</w:t>
      </w:r>
    </w:p>
    <w:p w14:paraId="077CB7FA">
      <w:pPr>
        <w:pStyle w:val="7"/>
        <w:adjustRightInd w:val="0"/>
        <w:snapToGrid w:val="0"/>
        <w:spacing w:line="24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2"/>
          <w:szCs w:val="21"/>
          <w:lang w:val="en-US" w:eastAsia="zh-CN"/>
        </w:rPr>
        <w:t>5.3职员同时有职称和执业资格证书，可同时在职称和执业资格项目计算人次。</w:t>
      </w:r>
    </w:p>
    <w:p w14:paraId="2480EA6E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理论研究水平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（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须附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参与过国家或省市级标准制定的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参与过本协会组织的课题或行业标准文件编制的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在省级及以上协会举办的论文征集活动中获得奖项的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证明材料）。</w:t>
      </w:r>
    </w:p>
    <w:p w14:paraId="7E8BC657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三、单位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管理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（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须附单位组织架构齐全、现行有效的全套招标采购管理制度（含内控、廉政风险防控制度、质疑投诉处理办法）等各项管理制度证明材料；组织安排参与本协会、省级行业协会政策法规学习及培训；电子化与信息平台建设证明材料）</w:t>
      </w:r>
    </w:p>
    <w:p w14:paraId="2F955F5C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履约能力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（须附在“信用中国”网站信用记录；获得政府部门、本协会、省级行业协会颁发的奖项；优秀项目成果等证明材料）</w:t>
      </w:r>
    </w:p>
    <w:p w14:paraId="79DB141C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五、项目招采情况（2025全年度招标采购项目执行情况汇总表；落实绿色采购、支持中小单位等政策的项目清单及证明材料；重大/复杂项目（如大型设备、基建工程）的履约验收报告；招标采购项目绩效评价指标体系及1-2个项目的评价报告；合同履行抽查记录或供应商履约评价记录）</w:t>
      </w:r>
    </w:p>
    <w:p w14:paraId="3255A590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六、参与社会公益和本协会活动（须附参加社会公益、社会捐助等活动；对本协会开展的工作提供人、财、物及智力等方面支持；积极参加本协会组织的各项活动；自觉履行协会《自律公约》，没有违反公约的行为的证明材料）</w:t>
      </w:r>
    </w:p>
    <w:p w14:paraId="28A43729">
      <w:pPr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br w:type="page"/>
      </w:r>
    </w:p>
    <w:p w14:paraId="7DB1988F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  <w:t>2025年度优秀招标采购单位评选标准</w:t>
      </w:r>
    </w:p>
    <w:p w14:paraId="16F11588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74"/>
        <w:gridCol w:w="829"/>
        <w:gridCol w:w="3641"/>
        <w:gridCol w:w="1099"/>
      </w:tblGrid>
      <w:tr w14:paraId="745D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E59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C4E3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A0A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90D5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AA8A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自评分</w:t>
            </w:r>
          </w:p>
        </w:tc>
      </w:tr>
      <w:tr w14:paraId="48AC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628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党建和工会工作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AFC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8F9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7A3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成立党支部、工会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AC5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60AEC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单位成立党支部（联合支部）、工会，7分</w:t>
            </w:r>
          </w:p>
          <w:p w14:paraId="03CC8C3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FD23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2D1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B97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205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党建、工会活动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6AA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E873C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开展党建活动及工会活动的，3分</w:t>
            </w:r>
          </w:p>
          <w:p w14:paraId="6E5E5CD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有其一者或积极参加其他组织举办的党建、工会活动的，2分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35099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62C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95E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综合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实力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20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14F7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A5A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9CB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专职从业人员执业资格及职称情况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6636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EE30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注册执业资格人数：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1-5人，1分；6-10人，2分；10人以上，3分</w:t>
            </w:r>
          </w:p>
          <w:p w14:paraId="48F4317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高级职称人数：1-5人，1分；6-10人，2分；10人以上，3分</w:t>
            </w:r>
          </w:p>
          <w:p w14:paraId="2514C52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中级职称人数：1-10人，1分；10人以上，2分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8CE4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30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AD3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BD94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持有我会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从业人员学习记录手册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或培训证书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人数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含公益讲座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1DA0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F5E9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76613B1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2.6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02ED7D4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3.10人以上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A3C5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189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353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0013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理论研究水平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14B1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2E8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参与过国家或省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级标准制定的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9208D5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2.参与过本协会组织的课题或行业标准文件编制的，2分</w:t>
            </w:r>
          </w:p>
          <w:p w14:paraId="78D3710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在省级及以上协会举办的论文征集活动中获得奖项的，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384E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7AA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C74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单位管理能力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25E1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C45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EBF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制度建设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C560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D6C6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组织架构齐全、现行有效的全套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采购管理制度（含内控、廉政风险防控制度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质疑投诉处理办法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等各项管理制度齐全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分，缺一项扣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分。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6BB6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4C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F73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96485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单位培训或活动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CFD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606F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1.组织参加本协会政策法规学习及培训，年度参加人数5人以上，5分</w:t>
            </w:r>
          </w:p>
          <w:p w14:paraId="2F69090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2.组织参加省级行业协会政策法规学习及培训，年度参加人数5人以上，2分</w:t>
            </w:r>
          </w:p>
          <w:p w14:paraId="334B6E2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3.单位内部自行组织实施各项培训或活动，2分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A42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8EC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FC2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CF5D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电子化与信息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平台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建设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A1C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1488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已建设并使用招标采购信息化系统或平台，6分</w:t>
            </w:r>
          </w:p>
          <w:p w14:paraId="4B5A275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无，0分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FF47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D37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847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履约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0F68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EFE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DFC55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“信用中国”网站信用记录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因招投标活动引起的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EB5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9671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无不良信用记录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AA75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588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C7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7D242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获得政府部门或省级行业协会颁发的奖项（获奖起始时间为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A85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3C0E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1.政府部门颁发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603A3A7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2.本协会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，2分</w:t>
            </w:r>
          </w:p>
          <w:p w14:paraId="0652749A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3.省级行业协会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103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BD1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92AD5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招标采购优秀成果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E76D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CF9B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每提供1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个优秀项目（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顺利完成开评标、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各方主体充分认可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、项目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无投诉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计2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最多计6分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1338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BCD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A7B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项目招采情况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05B8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05E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94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项目采购效率与综合效益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622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38F7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1.2025全年度招标采购项目执行情况汇总表（含预算金额、成交金额、节约金额、节约率、平均采购周期），计6分</w:t>
            </w:r>
          </w:p>
          <w:p w14:paraId="5AD43FE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2.落实绿色采购、支持中小单位等政策的项目清单及证明材料（如评审因素设置截图、中标通知书），提供1个项目材料，计1分，最多计3分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BED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D6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13C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19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履约验收与绩效评价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B5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80DB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1.重大/复杂项目（如大型设备、基建工程）的履约验收报告；计3分</w:t>
            </w:r>
          </w:p>
          <w:p w14:paraId="28A0D47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2.招标采购项目绩效评价指标体系及1-2个项目的评价报告；计3分</w:t>
            </w:r>
          </w:p>
          <w:p w14:paraId="78EF441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3.合同履行抽查记录或供应商履约评价记录，计3分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D485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AF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AC9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六、参与社会公益和本协会活动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16D4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A15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D23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社会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公益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827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0136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参加社会公益、社会捐助等活动的，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370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754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252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27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60C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0BB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开展的工作提供人、财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物及智力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方面支持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6分</w:t>
            </w:r>
          </w:p>
          <w:p w14:paraId="2D89FB0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积极参加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本协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会组织的各项活动，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2分</w:t>
            </w:r>
          </w:p>
          <w:p w14:paraId="2CE81FC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3.自觉履行协会《自律公约》，没有违反公约的行为，2分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388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F72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A1F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22A3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C6D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DCB488A"/>
    <w:p w14:paraId="3439717A">
      <w:pPr>
        <w:numPr>
          <w:ilvl w:val="0"/>
          <w:numId w:val="0"/>
        </w:numPr>
        <w:spacing w:line="480" w:lineRule="auto"/>
        <w:jc w:val="left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0783E7-5BC0-404A-9328-EE0A31D954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938E7A-387D-4C97-B960-20C51CA1AA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E06E7EA-C2DB-469E-A99D-7C903E151A7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5A0D0B8-74F4-4F0B-8C55-F462981C95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AC22BC1-F525-4519-9132-26AE18CBAB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161C260-69AF-410C-8029-DA7A5D837F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64157"/>
    <w:multiLevelType w:val="multilevel"/>
    <w:tmpl w:val="36E641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Zjk0N2Y2NDU2NDAzZWY5NjI0YzRiNzE2NDEzODgifQ=="/>
  </w:docVars>
  <w:rsids>
    <w:rsidRoot w:val="7E147D05"/>
    <w:rsid w:val="00B46918"/>
    <w:rsid w:val="015E034F"/>
    <w:rsid w:val="01C012ED"/>
    <w:rsid w:val="01FA47FF"/>
    <w:rsid w:val="027D5C1A"/>
    <w:rsid w:val="03BF77F3"/>
    <w:rsid w:val="042D15DC"/>
    <w:rsid w:val="060317A8"/>
    <w:rsid w:val="064C314F"/>
    <w:rsid w:val="08000695"/>
    <w:rsid w:val="0AF3003D"/>
    <w:rsid w:val="0BF422BF"/>
    <w:rsid w:val="0C175FAD"/>
    <w:rsid w:val="0CAD246E"/>
    <w:rsid w:val="111331E7"/>
    <w:rsid w:val="11290C5D"/>
    <w:rsid w:val="12871F0D"/>
    <w:rsid w:val="12AB744F"/>
    <w:rsid w:val="15EF24DC"/>
    <w:rsid w:val="18DF42F7"/>
    <w:rsid w:val="197D04B8"/>
    <w:rsid w:val="1C5E0E91"/>
    <w:rsid w:val="1C646FED"/>
    <w:rsid w:val="1D352DDD"/>
    <w:rsid w:val="1D9234E4"/>
    <w:rsid w:val="1E9858BE"/>
    <w:rsid w:val="200D34F7"/>
    <w:rsid w:val="21366A7E"/>
    <w:rsid w:val="22540A2D"/>
    <w:rsid w:val="24AC1531"/>
    <w:rsid w:val="26174A8B"/>
    <w:rsid w:val="27935170"/>
    <w:rsid w:val="2AD74E2E"/>
    <w:rsid w:val="2F432EAE"/>
    <w:rsid w:val="2FF27656"/>
    <w:rsid w:val="303A6758"/>
    <w:rsid w:val="3203475A"/>
    <w:rsid w:val="34E46AC5"/>
    <w:rsid w:val="3638360C"/>
    <w:rsid w:val="37C72CF1"/>
    <w:rsid w:val="38074707"/>
    <w:rsid w:val="3A7B21CE"/>
    <w:rsid w:val="4010076E"/>
    <w:rsid w:val="4062020C"/>
    <w:rsid w:val="40A06121"/>
    <w:rsid w:val="42243F12"/>
    <w:rsid w:val="44015EF6"/>
    <w:rsid w:val="451E392D"/>
    <w:rsid w:val="456652D4"/>
    <w:rsid w:val="47372D17"/>
    <w:rsid w:val="477E5736"/>
    <w:rsid w:val="4783216D"/>
    <w:rsid w:val="482B73A4"/>
    <w:rsid w:val="488D538A"/>
    <w:rsid w:val="49F57666"/>
    <w:rsid w:val="4A056E6A"/>
    <w:rsid w:val="4BA16FB8"/>
    <w:rsid w:val="50324731"/>
    <w:rsid w:val="508B5231"/>
    <w:rsid w:val="50B11AF9"/>
    <w:rsid w:val="53E775E0"/>
    <w:rsid w:val="556F5ADF"/>
    <w:rsid w:val="56D025AE"/>
    <w:rsid w:val="58E34EA6"/>
    <w:rsid w:val="5A2275C4"/>
    <w:rsid w:val="5AA7634B"/>
    <w:rsid w:val="5C3078B9"/>
    <w:rsid w:val="5CB14BAA"/>
    <w:rsid w:val="5D591572"/>
    <w:rsid w:val="6220263B"/>
    <w:rsid w:val="635D341B"/>
    <w:rsid w:val="653463FD"/>
    <w:rsid w:val="6606102C"/>
    <w:rsid w:val="669404D1"/>
    <w:rsid w:val="67795E58"/>
    <w:rsid w:val="6A7F011B"/>
    <w:rsid w:val="6CB57E24"/>
    <w:rsid w:val="6EA6036C"/>
    <w:rsid w:val="6EA72140"/>
    <w:rsid w:val="6F372A02"/>
    <w:rsid w:val="6F857F81"/>
    <w:rsid w:val="707E58B0"/>
    <w:rsid w:val="722E262C"/>
    <w:rsid w:val="7252741C"/>
    <w:rsid w:val="72671BC0"/>
    <w:rsid w:val="72964253"/>
    <w:rsid w:val="73726A6F"/>
    <w:rsid w:val="757D16FB"/>
    <w:rsid w:val="75C64E50"/>
    <w:rsid w:val="7A305DAE"/>
    <w:rsid w:val="7AAC7392"/>
    <w:rsid w:val="7C1032C9"/>
    <w:rsid w:val="7CAB2FF1"/>
    <w:rsid w:val="7DB06B11"/>
    <w:rsid w:val="7E147D05"/>
    <w:rsid w:val="7F473074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1975</Words>
  <Characters>2067</Characters>
  <Lines>0</Lines>
  <Paragraphs>0</Paragraphs>
  <TotalTime>0</TotalTime>
  <ScaleCrop>false</ScaleCrop>
  <LinksUpToDate>false</LinksUpToDate>
  <CharactersWithSpaces>2145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2023-11-20T03:04:00Z</dcterms:created>
  <dc:creator>肖新 </dc:creator>
  <cp:lastModifiedBy>安格斯芝士培根双层牛肉巨无霸堡</cp:lastModifiedBy>
  <cp:lastPrinted>2023-11-21T01:43:00Z</cp:lastPrinted>
  <dcterms:modified xsi:type="dcterms:W3CDTF">2025-12-31T02:01:18Z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6C7A466553D44FDAADCF061D742C7BF0_13</vt:lpwstr>
  </property>
  <property fmtid="{D5CDD505-2E9C-101B-9397-08002B2CF9AE}" pid="4" name="KSOTemplateDocerSaveRecord">
    <vt:lpwstr>eyJoZGlkIjoiNmRmZTE5MjY5ZmZiYjBiMjFlZDI1YjJjNmE5ZTRlNzgiLCJ1c2VySWQiOiI0OTY3OTExNTQifQ==</vt:lpwstr>
  </property>
</Properties>
</file>